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96A" w:rsidRDefault="00A6604F" w:rsidP="00A6604F">
      <w:pPr>
        <w:jc w:val="both"/>
        <w:rPr>
          <w:rFonts w:ascii="Corbel" w:hAnsi="Corbel" w:cs="Times New Roman"/>
        </w:rPr>
      </w:pPr>
      <w:bookmarkStart w:id="0" w:name="_GoBack"/>
      <w:bookmarkEnd w:id="0"/>
      <w:r>
        <w:rPr>
          <w:rFonts w:ascii="Corbel" w:hAnsi="Corbel" w:cs="Times New Roman"/>
          <w:b/>
          <w:sz w:val="24"/>
          <w:szCs w:val="24"/>
          <w:u w:val="single"/>
        </w:rPr>
        <w:t>Textbook:</w:t>
      </w:r>
      <w:r w:rsidRPr="0001196A">
        <w:rPr>
          <w:rFonts w:ascii="Corbel" w:hAnsi="Corbel" w:cs="Times New Roman"/>
          <w:b/>
          <w:sz w:val="24"/>
          <w:szCs w:val="24"/>
        </w:rPr>
        <w:t xml:space="preserve"> </w:t>
      </w:r>
      <w:r w:rsidR="00721740" w:rsidRPr="00D0767F">
        <w:rPr>
          <w:rFonts w:ascii="Corbel" w:hAnsi="Corbel" w:cs="Times New Roman"/>
        </w:rPr>
        <w:t>Glencoe/McGraw Hill</w:t>
      </w:r>
      <w:r w:rsidR="00D01D07">
        <w:rPr>
          <w:rFonts w:ascii="Corbel" w:hAnsi="Corbel" w:cs="Times New Roman"/>
        </w:rPr>
        <w:t xml:space="preserve"> Geometry – Common Core Edition. </w:t>
      </w:r>
      <w:r w:rsidR="00D01D07">
        <w:rPr>
          <w:rFonts w:ascii="Corbel" w:hAnsi="Corbel" w:cs="Times New Roman"/>
          <w:sz w:val="24"/>
          <w:szCs w:val="24"/>
        </w:rPr>
        <w:t>ISBN: 13978-0-07-663929-8</w:t>
      </w:r>
    </w:p>
    <w:p w:rsidR="00050DB6" w:rsidRPr="0001196A" w:rsidRDefault="0001196A" w:rsidP="00A6604F">
      <w:pPr>
        <w:jc w:val="both"/>
        <w:rPr>
          <w:rFonts w:ascii="Corbel" w:hAnsi="Corbel" w:cs="Times New Roman"/>
        </w:rPr>
      </w:pPr>
      <w:r>
        <w:rPr>
          <w:rFonts w:ascii="Corbel" w:hAnsi="Corbel" w:cs="Times New Roman"/>
        </w:rPr>
        <w:tab/>
      </w:r>
      <w:r w:rsidR="00050DB6" w:rsidRPr="00D0767F">
        <w:rPr>
          <w:rFonts w:ascii="Corbel" w:hAnsi="Corbel" w:cs="Times New Roman"/>
          <w:i/>
        </w:rPr>
        <w:t xml:space="preserve">Students are financially responsible for all books issued by CHS. Textbooks may not be left in classrooms and teachers are not responsible for the whereabouts of your book. The copy which was issued must be turned in at the end of the course.  You will not receive credit for turning in another student’s book.  The cost of replacement will be assessed to any student that fails to turn in the book they were issued or turns in a damaged book.  </w:t>
      </w:r>
    </w:p>
    <w:p w:rsidR="00050DB6" w:rsidRDefault="00050DB6" w:rsidP="00A6604F">
      <w:pPr>
        <w:jc w:val="both"/>
        <w:rPr>
          <w:rFonts w:ascii="Corbel" w:hAnsi="Corbel"/>
        </w:rPr>
      </w:pPr>
      <w:r>
        <w:rPr>
          <w:rFonts w:ascii="Corbel" w:hAnsi="Corbel" w:cs="Times New Roman"/>
          <w:b/>
          <w:sz w:val="24"/>
          <w:szCs w:val="24"/>
          <w:u w:val="single"/>
        </w:rPr>
        <w:t>Overview:</w:t>
      </w:r>
      <w:r>
        <w:rPr>
          <w:rFonts w:ascii="Corbel" w:hAnsi="Corbel" w:cs="Times New Roman"/>
          <w:b/>
          <w:sz w:val="24"/>
          <w:szCs w:val="24"/>
        </w:rPr>
        <w:t xml:space="preserve"> </w:t>
      </w:r>
      <w:r w:rsidR="00721740" w:rsidRPr="00721740">
        <w:rPr>
          <w:rFonts w:ascii="Corbel" w:hAnsi="Corbel"/>
        </w:rPr>
        <w:t>This is the second course in a sequence of courses designed to provide students with a rigorous program of study in mathematics. It includes transformations in the coordinate plane, similarity, congruence and proofs, right triangle trigonometry, circles and volume, geometric and algebraic connections, and applications of probability. The course will involve hands-on learning tasks, technology-based exploration and direct instruction.</w:t>
      </w:r>
    </w:p>
    <w:p w:rsidR="00050DB6" w:rsidRPr="00D0767F" w:rsidRDefault="00050DB6" w:rsidP="00050DB6">
      <w:pPr>
        <w:jc w:val="both"/>
        <w:rPr>
          <w:rFonts w:ascii="Corbel" w:hAnsi="Corbel" w:cs="Times New Roman"/>
          <w:szCs w:val="24"/>
        </w:rPr>
      </w:pPr>
      <w:r w:rsidRPr="00050DB6">
        <w:rPr>
          <w:rFonts w:ascii="Corbel" w:hAnsi="Corbel" w:cs="Times New Roman"/>
          <w:b/>
          <w:sz w:val="24"/>
          <w:szCs w:val="24"/>
          <w:u w:val="single"/>
        </w:rPr>
        <w:t>Materials:</w:t>
      </w:r>
      <w:r w:rsidR="00721740">
        <w:rPr>
          <w:rFonts w:ascii="Corbel" w:hAnsi="Corbel" w:cs="Times New Roman"/>
          <w:b/>
          <w:sz w:val="24"/>
          <w:szCs w:val="24"/>
        </w:rPr>
        <w:t xml:space="preserve">  </w:t>
      </w:r>
      <w:r w:rsidR="00721740" w:rsidRPr="00D0767F">
        <w:rPr>
          <w:rFonts w:ascii="Corbel" w:hAnsi="Corbel" w:cs="Times New Roman"/>
          <w:b/>
          <w:szCs w:val="24"/>
        </w:rPr>
        <w:t>Required-</w:t>
      </w:r>
      <w:r w:rsidRPr="00D0767F">
        <w:rPr>
          <w:rFonts w:ascii="Corbel" w:hAnsi="Corbel" w:cs="Times New Roman"/>
          <w:szCs w:val="24"/>
        </w:rPr>
        <w:t xml:space="preserve">Textbook, calculator, </w:t>
      </w:r>
      <w:r w:rsidR="0001196A">
        <w:rPr>
          <w:rFonts w:ascii="Corbel" w:hAnsi="Corbel" w:cs="Times New Roman"/>
          <w:szCs w:val="24"/>
        </w:rPr>
        <w:t>paper, pencil (NO PEN), a three-</w:t>
      </w:r>
      <w:r w:rsidRPr="00D0767F">
        <w:rPr>
          <w:rFonts w:ascii="Corbel" w:hAnsi="Corbel" w:cs="Times New Roman"/>
          <w:szCs w:val="24"/>
        </w:rPr>
        <w:t>ring binder with dividers</w:t>
      </w:r>
      <w:r w:rsidR="00721740" w:rsidRPr="00D0767F">
        <w:rPr>
          <w:rFonts w:ascii="Corbel" w:hAnsi="Corbel" w:cs="Times New Roman"/>
          <w:szCs w:val="24"/>
        </w:rPr>
        <w:t xml:space="preserve">. </w:t>
      </w:r>
      <w:r w:rsidRPr="00D0767F">
        <w:rPr>
          <w:rFonts w:ascii="Corbel" w:hAnsi="Corbel" w:cs="Times New Roman"/>
          <w:szCs w:val="24"/>
        </w:rPr>
        <w:t xml:space="preserve"> </w:t>
      </w:r>
    </w:p>
    <w:p w:rsidR="00721740" w:rsidRPr="00D0767F" w:rsidRDefault="00721740" w:rsidP="00D0767F">
      <w:pPr>
        <w:ind w:left="1128"/>
        <w:jc w:val="both"/>
        <w:rPr>
          <w:rFonts w:ascii="Corbel" w:hAnsi="Corbel" w:cs="Times New Roman"/>
          <w:b/>
          <w:szCs w:val="24"/>
        </w:rPr>
      </w:pPr>
      <w:r w:rsidRPr="00D0767F">
        <w:rPr>
          <w:rFonts w:ascii="Corbel" w:hAnsi="Corbel" w:cs="Times New Roman"/>
          <w:b/>
          <w:szCs w:val="24"/>
        </w:rPr>
        <w:t>Optional-</w:t>
      </w:r>
      <w:r w:rsidRPr="00D0767F">
        <w:rPr>
          <w:sz w:val="20"/>
        </w:rPr>
        <w:t xml:space="preserve"> </w:t>
      </w:r>
      <w:r w:rsidRPr="00D0767F">
        <w:rPr>
          <w:rFonts w:ascii="Corbel" w:hAnsi="Corbel" w:cs="Times New Roman"/>
          <w:szCs w:val="24"/>
        </w:rPr>
        <w:t xml:space="preserve">A scientific calculator TI-30 XS Multiview.  I encourage students to get this </w:t>
      </w:r>
      <w:r w:rsidR="00D0767F">
        <w:rPr>
          <w:rFonts w:ascii="Corbel" w:hAnsi="Corbel" w:cs="Times New Roman"/>
          <w:szCs w:val="24"/>
        </w:rPr>
        <w:t xml:space="preserve">                    </w:t>
      </w:r>
      <w:r w:rsidRPr="00D0767F">
        <w:rPr>
          <w:rFonts w:ascii="Corbel" w:hAnsi="Corbel" w:cs="Times New Roman"/>
          <w:szCs w:val="24"/>
        </w:rPr>
        <w:t>calculator so that they can practice problems requiring a calculator at home.</w:t>
      </w:r>
      <w:r w:rsidRPr="00D0767F">
        <w:rPr>
          <w:rFonts w:ascii="Corbel" w:hAnsi="Corbel" w:cs="Times New Roman"/>
          <w:b/>
          <w:szCs w:val="24"/>
        </w:rPr>
        <w:t xml:space="preserve">  </w:t>
      </w:r>
    </w:p>
    <w:p w:rsidR="00050DB6" w:rsidRDefault="00050DB6" w:rsidP="00E77847">
      <w:pPr>
        <w:jc w:val="both"/>
        <w:rPr>
          <w:rFonts w:ascii="Corbel" w:hAnsi="Corbel" w:cs="Times New Roman"/>
        </w:rPr>
      </w:pPr>
      <w:r w:rsidRPr="00050DB6">
        <w:rPr>
          <w:rFonts w:ascii="Corbel" w:hAnsi="Corbel" w:cs="Times New Roman"/>
          <w:b/>
          <w:sz w:val="24"/>
          <w:szCs w:val="24"/>
          <w:u w:val="single"/>
        </w:rPr>
        <w:t>Grades:</w:t>
      </w:r>
      <w:r>
        <w:rPr>
          <w:rFonts w:ascii="Corbel" w:hAnsi="Corbel" w:cs="Times New Roman"/>
          <w:b/>
          <w:sz w:val="24"/>
          <w:szCs w:val="24"/>
          <w:u w:val="single"/>
        </w:rPr>
        <w:t xml:space="preserve"> </w:t>
      </w:r>
      <w:r>
        <w:rPr>
          <w:rFonts w:ascii="Corbel" w:hAnsi="Corbel" w:cs="Times New Roman"/>
          <w:sz w:val="24"/>
          <w:szCs w:val="24"/>
        </w:rPr>
        <w:t xml:space="preserve"> </w:t>
      </w:r>
      <w:r w:rsidRPr="003B17A2">
        <w:rPr>
          <w:rFonts w:ascii="Corbel" w:hAnsi="Corbel" w:cs="Times New Roman"/>
        </w:rPr>
        <w:t>Grading Scal</w:t>
      </w:r>
      <w:r w:rsidR="003B17A2">
        <w:rPr>
          <w:rFonts w:ascii="Corbel" w:hAnsi="Corbel" w:cs="Times New Roman"/>
        </w:rPr>
        <w:t>e:</w:t>
      </w:r>
      <w:r w:rsidR="003B17A2">
        <w:rPr>
          <w:rFonts w:ascii="Corbel" w:hAnsi="Corbel" w:cs="Times New Roman"/>
        </w:rPr>
        <w:tab/>
      </w:r>
      <w:r w:rsidR="003B17A2">
        <w:rPr>
          <w:rFonts w:ascii="Corbel" w:hAnsi="Corbel" w:cs="Times New Roman"/>
        </w:rPr>
        <w:tab/>
      </w:r>
      <w:r w:rsidR="003B17A2">
        <w:rPr>
          <w:rFonts w:ascii="Corbel" w:hAnsi="Corbel" w:cs="Times New Roman"/>
        </w:rPr>
        <w:tab/>
      </w:r>
      <w:r w:rsidR="003B17A2">
        <w:rPr>
          <w:rFonts w:ascii="Corbel" w:hAnsi="Corbel" w:cs="Times New Roman"/>
        </w:rPr>
        <w:tab/>
      </w:r>
      <w:r w:rsidR="003B17A2">
        <w:rPr>
          <w:rFonts w:ascii="Corbel" w:hAnsi="Corbel" w:cs="Times New Roman"/>
        </w:rPr>
        <w:tab/>
      </w:r>
      <w:r w:rsidR="003B17A2">
        <w:rPr>
          <w:rFonts w:ascii="Corbel" w:hAnsi="Corbel" w:cs="Times New Roman"/>
        </w:rPr>
        <w:tab/>
      </w:r>
      <w:r w:rsidR="003B17A2">
        <w:rPr>
          <w:rFonts w:ascii="Corbel" w:hAnsi="Corbel" w:cs="Times New Roman"/>
        </w:rPr>
        <w:tab/>
      </w:r>
      <w:r w:rsidR="003B17A2">
        <w:rPr>
          <w:rFonts w:ascii="Corbel" w:hAnsi="Corbel" w:cs="Times New Roman"/>
        </w:rPr>
        <w:tab/>
      </w:r>
      <w:r w:rsidR="003B17A2">
        <w:rPr>
          <w:rFonts w:ascii="Corbel" w:hAnsi="Corbel" w:cs="Times New Roman"/>
        </w:rPr>
        <w:tab/>
      </w:r>
      <w:r w:rsidR="003B17A2">
        <w:rPr>
          <w:rFonts w:ascii="Corbel" w:hAnsi="Corbel" w:cs="Times New Roman"/>
        </w:rPr>
        <w:tab/>
      </w:r>
      <w:r w:rsidR="003B17A2">
        <w:rPr>
          <w:rFonts w:ascii="Corbel" w:hAnsi="Corbel" w:cs="Times New Roman"/>
        </w:rPr>
        <w:tab/>
        <w:t xml:space="preserve">    90-100%    A</w:t>
      </w:r>
      <w:r w:rsidR="003B17A2">
        <w:rPr>
          <w:rFonts w:ascii="Corbel" w:hAnsi="Corbel" w:cs="Times New Roman"/>
        </w:rPr>
        <w:tab/>
      </w:r>
      <w:r w:rsidR="003B17A2">
        <w:rPr>
          <w:rFonts w:ascii="Corbel" w:hAnsi="Corbel" w:cs="Times New Roman"/>
        </w:rPr>
        <w:tab/>
      </w:r>
      <w:r w:rsidR="00AE6410">
        <w:rPr>
          <w:rFonts w:ascii="Corbel" w:hAnsi="Corbel" w:cs="Times New Roman"/>
        </w:rPr>
        <w:t>Final Exam</w:t>
      </w:r>
      <w:r w:rsidR="00244A3F">
        <w:rPr>
          <w:rFonts w:ascii="Corbel" w:hAnsi="Corbel" w:cs="Times New Roman"/>
        </w:rPr>
        <w:t xml:space="preserve"> </w:t>
      </w:r>
      <w:r w:rsidRPr="003B17A2">
        <w:rPr>
          <w:rFonts w:ascii="Corbel" w:hAnsi="Corbel" w:cs="Times New Roman"/>
        </w:rPr>
        <w:t>20%</w:t>
      </w:r>
      <w:r w:rsidRPr="003B17A2">
        <w:rPr>
          <w:rFonts w:ascii="Corbel" w:hAnsi="Corbel" w:cs="Times New Roman"/>
        </w:rPr>
        <w:tab/>
      </w:r>
      <w:r w:rsidR="00DB3F03">
        <w:rPr>
          <w:rFonts w:ascii="Corbel" w:hAnsi="Corbel" w:cs="Times New Roman"/>
        </w:rPr>
        <w:tab/>
      </w:r>
      <w:r w:rsidR="00DB3F03">
        <w:rPr>
          <w:rFonts w:ascii="Corbel" w:hAnsi="Corbel" w:cs="Times New Roman"/>
        </w:rPr>
        <w:tab/>
      </w:r>
      <w:r w:rsidR="00DB3F03">
        <w:rPr>
          <w:rFonts w:ascii="Corbel" w:hAnsi="Corbel" w:cs="Times New Roman"/>
        </w:rPr>
        <w:tab/>
      </w:r>
      <w:r w:rsidR="00DB3F03">
        <w:rPr>
          <w:rFonts w:ascii="Corbel" w:hAnsi="Corbel" w:cs="Times New Roman"/>
        </w:rPr>
        <w:tab/>
      </w:r>
      <w:r w:rsidR="003B17A2">
        <w:rPr>
          <w:rFonts w:ascii="Corbel" w:hAnsi="Corbel" w:cs="Times New Roman"/>
        </w:rPr>
        <w:tab/>
      </w:r>
      <w:r w:rsidR="003B17A2">
        <w:rPr>
          <w:rFonts w:ascii="Corbel" w:hAnsi="Corbel" w:cs="Times New Roman"/>
        </w:rPr>
        <w:tab/>
      </w:r>
      <w:r w:rsidR="003B17A2">
        <w:rPr>
          <w:rFonts w:ascii="Corbel" w:hAnsi="Corbel" w:cs="Times New Roman"/>
        </w:rPr>
        <w:tab/>
      </w:r>
      <w:r w:rsidR="003B17A2">
        <w:rPr>
          <w:rFonts w:ascii="Corbel" w:hAnsi="Corbel" w:cs="Times New Roman"/>
        </w:rPr>
        <w:tab/>
        <w:t xml:space="preserve">     80-89%     B</w:t>
      </w:r>
      <w:r w:rsidR="003B17A2">
        <w:rPr>
          <w:rFonts w:ascii="Corbel" w:hAnsi="Corbel" w:cs="Times New Roman"/>
        </w:rPr>
        <w:tab/>
        <w:t xml:space="preserve">                </w:t>
      </w:r>
      <w:r w:rsidR="00AE6410">
        <w:rPr>
          <w:rFonts w:ascii="Corbel" w:hAnsi="Corbel" w:cs="Times New Roman"/>
        </w:rPr>
        <w:t>Major Assessments (</w:t>
      </w:r>
      <w:r w:rsidRPr="003B17A2">
        <w:rPr>
          <w:rFonts w:ascii="Corbel" w:hAnsi="Corbel" w:cs="Times New Roman"/>
        </w:rPr>
        <w:t>Tests</w:t>
      </w:r>
      <w:r w:rsidR="00AE6410">
        <w:rPr>
          <w:rFonts w:ascii="Corbel" w:hAnsi="Corbel" w:cs="Times New Roman"/>
        </w:rPr>
        <w:t>)</w:t>
      </w:r>
      <w:r w:rsidRPr="003B17A2">
        <w:rPr>
          <w:rFonts w:ascii="Corbel" w:hAnsi="Corbel" w:cs="Times New Roman"/>
        </w:rPr>
        <w:t xml:space="preserve">   50%</w:t>
      </w:r>
      <w:r w:rsidR="003B17A2">
        <w:rPr>
          <w:rFonts w:ascii="Corbel" w:hAnsi="Corbel" w:cs="Times New Roman"/>
        </w:rPr>
        <w:tab/>
      </w:r>
      <w:r w:rsidR="003B17A2">
        <w:rPr>
          <w:rFonts w:ascii="Corbel" w:hAnsi="Corbel" w:cs="Times New Roman"/>
        </w:rPr>
        <w:tab/>
      </w:r>
      <w:r w:rsidR="003B17A2">
        <w:rPr>
          <w:rFonts w:ascii="Corbel" w:hAnsi="Corbel" w:cs="Times New Roman"/>
        </w:rPr>
        <w:tab/>
      </w:r>
      <w:r w:rsidR="003B17A2">
        <w:rPr>
          <w:rFonts w:ascii="Corbel" w:hAnsi="Corbel" w:cs="Times New Roman"/>
        </w:rPr>
        <w:tab/>
      </w:r>
      <w:r w:rsidR="003B17A2">
        <w:rPr>
          <w:rFonts w:ascii="Corbel" w:hAnsi="Corbel" w:cs="Times New Roman"/>
        </w:rPr>
        <w:tab/>
        <w:t xml:space="preserve">                                                                            </w:t>
      </w:r>
      <w:r w:rsidR="003B17A2">
        <w:rPr>
          <w:rFonts w:ascii="Corbel" w:hAnsi="Corbel" w:cs="Times New Roman"/>
        </w:rPr>
        <w:tab/>
        <w:t xml:space="preserve">     70-79%     C</w:t>
      </w:r>
      <w:r w:rsidR="003B17A2">
        <w:rPr>
          <w:rFonts w:ascii="Corbel" w:hAnsi="Corbel" w:cs="Times New Roman"/>
        </w:rPr>
        <w:tab/>
      </w:r>
      <w:r w:rsidR="003B17A2">
        <w:rPr>
          <w:rFonts w:ascii="Corbel" w:hAnsi="Corbel" w:cs="Times New Roman"/>
        </w:rPr>
        <w:tab/>
      </w:r>
      <w:r w:rsidR="00AE6410">
        <w:rPr>
          <w:rFonts w:ascii="Corbel" w:hAnsi="Corbel" w:cs="Times New Roman"/>
        </w:rPr>
        <w:t>Minor Assessments (Quizzes and Projects</w:t>
      </w:r>
      <w:proofErr w:type="gramStart"/>
      <w:r w:rsidR="00AE6410">
        <w:rPr>
          <w:rFonts w:ascii="Corbel" w:hAnsi="Corbel" w:cs="Times New Roman"/>
        </w:rPr>
        <w:t>)</w:t>
      </w:r>
      <w:r w:rsidR="003B17A2">
        <w:rPr>
          <w:rFonts w:ascii="Corbel" w:hAnsi="Corbel" w:cs="Times New Roman"/>
        </w:rPr>
        <w:t xml:space="preserve">  </w:t>
      </w:r>
      <w:r w:rsidR="00AE6410">
        <w:rPr>
          <w:rFonts w:ascii="Corbel" w:hAnsi="Corbel" w:cs="Times New Roman"/>
        </w:rPr>
        <w:t>2</w:t>
      </w:r>
      <w:r w:rsidR="003B17A2">
        <w:rPr>
          <w:rFonts w:ascii="Corbel" w:hAnsi="Corbel" w:cs="Times New Roman"/>
        </w:rPr>
        <w:t>0</w:t>
      </w:r>
      <w:proofErr w:type="gramEnd"/>
      <w:r w:rsidR="003B17A2">
        <w:rPr>
          <w:rFonts w:ascii="Corbel" w:hAnsi="Corbel" w:cs="Times New Roman"/>
        </w:rPr>
        <w:t>%</w:t>
      </w:r>
      <w:r w:rsidR="003B17A2">
        <w:rPr>
          <w:rFonts w:ascii="Corbel" w:hAnsi="Corbel" w:cs="Times New Roman"/>
        </w:rPr>
        <w:tab/>
      </w:r>
      <w:r w:rsidR="003B17A2">
        <w:rPr>
          <w:rFonts w:ascii="Corbel" w:hAnsi="Corbel" w:cs="Times New Roman"/>
        </w:rPr>
        <w:tab/>
      </w:r>
      <w:r w:rsidR="003B17A2">
        <w:rPr>
          <w:rFonts w:ascii="Corbel" w:hAnsi="Corbel" w:cs="Times New Roman"/>
        </w:rPr>
        <w:tab/>
      </w:r>
      <w:r w:rsidR="003B17A2">
        <w:rPr>
          <w:rFonts w:ascii="Corbel" w:hAnsi="Corbel" w:cs="Times New Roman"/>
        </w:rPr>
        <w:tab/>
      </w:r>
      <w:r w:rsidR="003B17A2">
        <w:rPr>
          <w:rFonts w:ascii="Corbel" w:hAnsi="Corbel" w:cs="Times New Roman"/>
        </w:rPr>
        <w:tab/>
        <w:t>Below 70%    F</w:t>
      </w:r>
      <w:r w:rsidR="003B17A2">
        <w:rPr>
          <w:rFonts w:ascii="Corbel" w:hAnsi="Corbel" w:cs="Times New Roman"/>
        </w:rPr>
        <w:tab/>
      </w:r>
      <w:r w:rsidR="003B17A2">
        <w:rPr>
          <w:rFonts w:ascii="Corbel" w:hAnsi="Corbel" w:cs="Times New Roman"/>
        </w:rPr>
        <w:tab/>
      </w:r>
      <w:r w:rsidR="00AE6410">
        <w:rPr>
          <w:rFonts w:ascii="Corbel" w:hAnsi="Corbel" w:cs="Times New Roman"/>
        </w:rPr>
        <w:t>Other (Homework, Study Guides, Classwork)</w:t>
      </w:r>
      <w:r w:rsidRPr="003B17A2">
        <w:rPr>
          <w:rFonts w:ascii="Corbel" w:hAnsi="Corbel" w:cs="Times New Roman"/>
        </w:rPr>
        <w:t xml:space="preserve">  </w:t>
      </w:r>
      <w:r w:rsidR="00AE6410">
        <w:rPr>
          <w:rFonts w:ascii="Corbel" w:hAnsi="Corbel" w:cs="Times New Roman"/>
        </w:rPr>
        <w:t>1</w:t>
      </w:r>
      <w:r w:rsidRPr="003B17A2">
        <w:rPr>
          <w:rFonts w:ascii="Corbel" w:hAnsi="Corbel" w:cs="Times New Roman"/>
        </w:rPr>
        <w:t>0%</w:t>
      </w:r>
    </w:p>
    <w:p w:rsidR="00084C54" w:rsidRDefault="00050DB6" w:rsidP="00E77847">
      <w:pPr>
        <w:jc w:val="both"/>
        <w:rPr>
          <w:rFonts w:ascii="Corbel" w:hAnsi="Corbel" w:cs="Times New Roman"/>
          <w:sz w:val="24"/>
          <w:szCs w:val="24"/>
        </w:rPr>
      </w:pPr>
      <w:r w:rsidRPr="00050DB6">
        <w:rPr>
          <w:rFonts w:ascii="Corbel" w:hAnsi="Corbel" w:cs="Times New Roman"/>
          <w:b/>
          <w:sz w:val="24"/>
          <w:szCs w:val="24"/>
          <w:u w:val="single"/>
        </w:rPr>
        <w:t>Homework</w:t>
      </w:r>
      <w:r w:rsidRPr="00D0767F">
        <w:rPr>
          <w:rFonts w:ascii="Corbel" w:hAnsi="Corbel" w:cs="Times New Roman"/>
          <w:szCs w:val="24"/>
        </w:rPr>
        <w:t xml:space="preserve">: </w:t>
      </w:r>
      <w:r w:rsidRPr="00D0767F">
        <w:rPr>
          <w:rFonts w:ascii="Corbel" w:hAnsi="Corbel" w:cs="Times New Roman"/>
          <w:bCs/>
          <w:szCs w:val="24"/>
        </w:rPr>
        <w:t xml:space="preserve">Homework is assigned DAILY, which includes Friday nights.  Students are expected to write each question, draw all pictures, show all work and correct their own mistakes during reviews.  Homework will be checked </w:t>
      </w:r>
      <w:r w:rsidR="0001196A">
        <w:rPr>
          <w:rFonts w:ascii="Corbel" w:hAnsi="Corbel" w:cs="Times New Roman"/>
          <w:bCs/>
          <w:szCs w:val="24"/>
        </w:rPr>
        <w:t>each</w:t>
      </w:r>
      <w:r w:rsidR="00975840" w:rsidRPr="0069409A">
        <w:rPr>
          <w:rFonts w:ascii="Corbel" w:hAnsi="Corbel" w:cs="Times New Roman"/>
          <w:bCs/>
          <w:szCs w:val="24"/>
        </w:rPr>
        <w:t xml:space="preserve"> </w:t>
      </w:r>
      <w:r w:rsidRPr="0069409A">
        <w:rPr>
          <w:rFonts w:ascii="Corbel" w:hAnsi="Corbel" w:cs="Times New Roman"/>
          <w:bCs/>
          <w:szCs w:val="24"/>
        </w:rPr>
        <w:t>day</w:t>
      </w:r>
      <w:r w:rsidRPr="00D0767F">
        <w:rPr>
          <w:rFonts w:ascii="Corbel" w:hAnsi="Corbel" w:cs="Times New Roman"/>
          <w:bCs/>
          <w:szCs w:val="24"/>
        </w:rPr>
        <w:t xml:space="preserve">.  You will </w:t>
      </w:r>
      <w:r w:rsidR="00153F7E">
        <w:rPr>
          <w:rFonts w:ascii="Corbel" w:hAnsi="Corbel" w:cs="Times New Roman"/>
          <w:bCs/>
          <w:szCs w:val="24"/>
        </w:rPr>
        <w:t>earn</w:t>
      </w:r>
      <w:r w:rsidRPr="00D0767F">
        <w:rPr>
          <w:rFonts w:ascii="Corbel" w:hAnsi="Corbel" w:cs="Times New Roman"/>
          <w:bCs/>
          <w:szCs w:val="24"/>
        </w:rPr>
        <w:t xml:space="preserve"> grades of a 0%, 50% or 100% determined by completeness.  The homework for the week will be averaged to make one assignment grade for the entire week.  </w:t>
      </w:r>
      <w:r w:rsidRPr="00D0767F">
        <w:rPr>
          <w:rFonts w:ascii="Corbel" w:hAnsi="Corbel" w:cs="Times New Roman"/>
          <w:b/>
          <w:bCs/>
          <w:szCs w:val="24"/>
        </w:rPr>
        <w:t>NO LATE WORK WILL BE ACCEPTED FOR ANY REASON!!</w:t>
      </w:r>
      <w:r w:rsidRPr="00D0767F">
        <w:rPr>
          <w:rFonts w:ascii="Corbel" w:hAnsi="Corbel" w:cs="Times New Roman"/>
          <w:szCs w:val="24"/>
        </w:rPr>
        <w:t xml:space="preserve">  </w:t>
      </w:r>
    </w:p>
    <w:p w:rsidR="00721740" w:rsidRDefault="00721740" w:rsidP="003B17A2">
      <w:pPr>
        <w:widowControl w:val="0"/>
        <w:spacing w:after="0" w:line="240" w:lineRule="auto"/>
        <w:jc w:val="both"/>
        <w:rPr>
          <w:rFonts w:ascii="Corbel" w:hAnsi="Corbel" w:cs="Times New Roman"/>
          <w:b/>
          <w:sz w:val="24"/>
          <w:szCs w:val="24"/>
          <w:u w:val="single"/>
        </w:rPr>
      </w:pPr>
      <w:r w:rsidRPr="00721740">
        <w:rPr>
          <w:rFonts w:ascii="Corbel" w:hAnsi="Corbel" w:cs="Times New Roman"/>
          <w:b/>
          <w:sz w:val="24"/>
          <w:szCs w:val="24"/>
          <w:u w:val="single"/>
        </w:rPr>
        <w:t>Tests</w:t>
      </w:r>
      <w:r w:rsidR="003B17A2">
        <w:rPr>
          <w:rFonts w:ascii="Corbel" w:hAnsi="Corbel" w:cs="Times New Roman"/>
          <w:b/>
          <w:sz w:val="24"/>
          <w:szCs w:val="24"/>
          <w:u w:val="single"/>
        </w:rPr>
        <w:t xml:space="preserve"> and Quizzes</w:t>
      </w:r>
      <w:r>
        <w:rPr>
          <w:rFonts w:ascii="Corbel" w:hAnsi="Corbel" w:cs="Times New Roman"/>
          <w:b/>
          <w:sz w:val="24"/>
          <w:szCs w:val="24"/>
        </w:rPr>
        <w:t xml:space="preserve">: </w:t>
      </w:r>
      <w:r w:rsidRPr="00D0767F">
        <w:rPr>
          <w:rFonts w:ascii="Corbel" w:hAnsi="Corbel" w:cs="Times New Roman"/>
          <w:szCs w:val="24"/>
        </w:rPr>
        <w:t>There will be at least one test per unit.  Each test will be announced in advance.  Students absent for the review for a test will be expected to take the test with the class on the scheduled day.</w:t>
      </w:r>
      <w:r w:rsidR="003B17A2">
        <w:rPr>
          <w:rFonts w:ascii="Corbel" w:hAnsi="Corbel" w:cs="Times New Roman"/>
          <w:b/>
          <w:szCs w:val="24"/>
        </w:rPr>
        <w:t xml:space="preserve"> </w:t>
      </w:r>
      <w:r w:rsidRPr="00D0767F">
        <w:rPr>
          <w:rFonts w:ascii="Corbel" w:hAnsi="Corbel" w:cs="Times New Roman"/>
          <w:szCs w:val="24"/>
        </w:rPr>
        <w:t xml:space="preserve">Quizzes will be given periodically.  Most will be announced 1-2 days in advance. </w:t>
      </w:r>
    </w:p>
    <w:p w:rsidR="003B17A2" w:rsidRPr="00721740" w:rsidRDefault="003B17A2" w:rsidP="003B17A2">
      <w:pPr>
        <w:widowControl w:val="0"/>
        <w:spacing w:after="0" w:line="240" w:lineRule="auto"/>
        <w:jc w:val="both"/>
        <w:rPr>
          <w:rFonts w:ascii="Corbel" w:hAnsi="Corbel" w:cs="Times New Roman"/>
          <w:b/>
          <w:sz w:val="24"/>
          <w:szCs w:val="24"/>
          <w:u w:val="single"/>
        </w:rPr>
      </w:pPr>
    </w:p>
    <w:p w:rsidR="00721740" w:rsidRPr="003B17A2" w:rsidRDefault="00AE6410" w:rsidP="00721740">
      <w:pPr>
        <w:widowControl w:val="0"/>
        <w:spacing w:after="0" w:line="240" w:lineRule="auto"/>
        <w:rPr>
          <w:rFonts w:ascii="Corbel" w:hAnsi="Corbel" w:cs="Times New Roman"/>
        </w:rPr>
      </w:pPr>
      <w:r>
        <w:rPr>
          <w:rFonts w:ascii="Corbel" w:hAnsi="Corbel" w:cs="Times New Roman"/>
          <w:b/>
          <w:sz w:val="24"/>
          <w:szCs w:val="24"/>
          <w:u w:val="single"/>
        </w:rPr>
        <w:t>Final Exam</w:t>
      </w:r>
      <w:r w:rsidR="00721740" w:rsidRPr="00721740">
        <w:rPr>
          <w:rFonts w:ascii="Corbel" w:hAnsi="Corbel" w:cs="Times New Roman"/>
          <w:b/>
          <w:sz w:val="24"/>
          <w:szCs w:val="24"/>
        </w:rPr>
        <w:t xml:space="preserve">:  </w:t>
      </w:r>
      <w:r w:rsidRPr="00AE6410">
        <w:rPr>
          <w:rFonts w:ascii="Corbel" w:hAnsi="Corbel" w:cs="Times New Roman"/>
        </w:rPr>
        <w:t>There will be a cumulative final exam at the end of the first semester.  This test will count 20% of the semester grade.  The End of Course test is given in the spring towards the end of the semester. This test will count for 20% of grade for second semester.</w:t>
      </w:r>
    </w:p>
    <w:p w:rsidR="00721740" w:rsidRPr="003B17A2" w:rsidRDefault="00721740" w:rsidP="00721740">
      <w:pPr>
        <w:widowControl w:val="0"/>
        <w:spacing w:after="0" w:line="240" w:lineRule="auto"/>
        <w:rPr>
          <w:rFonts w:ascii="Corbel" w:hAnsi="Corbel" w:cs="Times New Roman"/>
        </w:rPr>
      </w:pPr>
    </w:p>
    <w:p w:rsidR="0001196A" w:rsidRPr="003B17A2" w:rsidRDefault="0001196A" w:rsidP="003B17A2">
      <w:pPr>
        <w:widowControl w:val="0"/>
        <w:spacing w:after="0" w:line="240" w:lineRule="auto"/>
        <w:rPr>
          <w:rFonts w:ascii="Corbel" w:hAnsi="Corbel" w:cs="Times New Roman"/>
        </w:rPr>
      </w:pPr>
    </w:p>
    <w:p w:rsidR="0001196A" w:rsidRPr="004921AE" w:rsidRDefault="0001196A" w:rsidP="0001196A">
      <w:pPr>
        <w:widowControl w:val="0"/>
        <w:spacing w:after="0" w:line="240" w:lineRule="auto"/>
        <w:rPr>
          <w:rFonts w:ascii="Corbel" w:eastAsia="Times New Roman" w:hAnsi="Corbel" w:cs="Times New Roman"/>
          <w:sz w:val="24"/>
          <w:szCs w:val="24"/>
        </w:rPr>
      </w:pPr>
      <w:r w:rsidRPr="004921AE">
        <w:rPr>
          <w:rFonts w:ascii="Corbel" w:eastAsia="Times New Roman" w:hAnsi="Corbel" w:cs="Times New Roman"/>
          <w:b/>
          <w:bCs/>
          <w:sz w:val="24"/>
          <w:szCs w:val="24"/>
        </w:rPr>
        <w:t xml:space="preserve">CLASSROOM PROCEDURES:  </w:t>
      </w:r>
      <w:r w:rsidRPr="004921AE">
        <w:rPr>
          <w:rFonts w:ascii="Corbel" w:eastAsia="Times New Roman" w:hAnsi="Corbel" w:cs="Times New Roman"/>
          <w:b/>
          <w:sz w:val="24"/>
          <w:szCs w:val="24"/>
        </w:rPr>
        <w:t>What do you do when you walk into class?</w:t>
      </w:r>
    </w:p>
    <w:p w:rsidR="0001196A" w:rsidRPr="003B17A2" w:rsidRDefault="0001196A" w:rsidP="0001196A">
      <w:pPr>
        <w:widowControl w:val="0"/>
        <w:numPr>
          <w:ilvl w:val="0"/>
          <w:numId w:val="6"/>
        </w:numPr>
        <w:spacing w:after="0" w:line="240" w:lineRule="auto"/>
        <w:rPr>
          <w:rFonts w:ascii="Corbel" w:eastAsia="Times New Roman" w:hAnsi="Corbel" w:cs="Times New Roman"/>
        </w:rPr>
      </w:pPr>
      <w:r w:rsidRPr="003B17A2">
        <w:rPr>
          <w:rFonts w:ascii="Corbel" w:eastAsia="Times New Roman" w:hAnsi="Corbel" w:cs="Times New Roman"/>
        </w:rPr>
        <w:t xml:space="preserve">Show up and be on time!  This is a CHS rule and will be followed in this class!  </w:t>
      </w:r>
    </w:p>
    <w:p w:rsidR="0001196A" w:rsidRPr="003B17A2" w:rsidRDefault="0001196A" w:rsidP="0001196A">
      <w:pPr>
        <w:widowControl w:val="0"/>
        <w:numPr>
          <w:ilvl w:val="0"/>
          <w:numId w:val="6"/>
        </w:numPr>
        <w:spacing w:after="0" w:line="240" w:lineRule="auto"/>
        <w:rPr>
          <w:rFonts w:ascii="Corbel" w:eastAsia="Times New Roman" w:hAnsi="Corbel" w:cs="Times New Roman"/>
        </w:rPr>
      </w:pPr>
      <w:r w:rsidRPr="003B17A2">
        <w:rPr>
          <w:rFonts w:ascii="Corbel" w:eastAsia="Times New Roman" w:hAnsi="Corbel" w:cs="Times New Roman"/>
        </w:rPr>
        <w:t>Get out your homework for review.</w:t>
      </w:r>
    </w:p>
    <w:p w:rsidR="00D0767F" w:rsidRDefault="0001196A" w:rsidP="00721740">
      <w:pPr>
        <w:widowControl w:val="0"/>
        <w:numPr>
          <w:ilvl w:val="0"/>
          <w:numId w:val="6"/>
        </w:numPr>
        <w:spacing w:after="0" w:line="240" w:lineRule="auto"/>
        <w:rPr>
          <w:rFonts w:ascii="Corbel" w:eastAsia="Times New Roman" w:hAnsi="Corbel" w:cs="Times New Roman"/>
        </w:rPr>
      </w:pPr>
      <w:r w:rsidRPr="003B17A2">
        <w:rPr>
          <w:rFonts w:ascii="Corbel" w:eastAsia="Times New Roman" w:hAnsi="Corbel" w:cs="Times New Roman"/>
        </w:rPr>
        <w:t>Be ready to have fun and learn math!</w:t>
      </w:r>
    </w:p>
    <w:p w:rsidR="00F5634A" w:rsidRDefault="00F5634A" w:rsidP="00F5634A">
      <w:pPr>
        <w:widowControl w:val="0"/>
        <w:spacing w:after="0" w:line="240" w:lineRule="auto"/>
        <w:rPr>
          <w:rFonts w:ascii="Corbel" w:eastAsia="Times New Roman" w:hAnsi="Corbel" w:cs="Times New Roman"/>
        </w:rPr>
      </w:pPr>
    </w:p>
    <w:p w:rsidR="00F5634A" w:rsidRDefault="00F5634A" w:rsidP="00F5634A">
      <w:pPr>
        <w:widowControl w:val="0"/>
        <w:spacing w:after="0" w:line="240" w:lineRule="auto"/>
        <w:rPr>
          <w:rFonts w:ascii="Corbel" w:eastAsia="Times New Roman" w:hAnsi="Corbel" w:cs="Times New Roman"/>
        </w:rPr>
      </w:pPr>
    </w:p>
    <w:p w:rsidR="00F5634A" w:rsidRPr="0001196A" w:rsidRDefault="00F5634A" w:rsidP="00F5634A">
      <w:pPr>
        <w:widowControl w:val="0"/>
        <w:spacing w:after="0" w:line="240" w:lineRule="auto"/>
        <w:rPr>
          <w:rFonts w:ascii="Corbel" w:eastAsia="Times New Roman" w:hAnsi="Corbel" w:cs="Times New Roman"/>
        </w:rPr>
      </w:pPr>
    </w:p>
    <w:p w:rsidR="0001196A" w:rsidRPr="00721740" w:rsidRDefault="0001196A" w:rsidP="00040930">
      <w:pPr>
        <w:widowControl w:val="0"/>
        <w:spacing w:after="0" w:line="240" w:lineRule="auto"/>
        <w:jc w:val="both"/>
        <w:rPr>
          <w:rFonts w:ascii="Corbel" w:hAnsi="Corbel" w:cs="Times New Roman"/>
          <w:sz w:val="24"/>
          <w:szCs w:val="24"/>
        </w:rPr>
      </w:pPr>
      <w:r w:rsidRPr="00721740">
        <w:rPr>
          <w:rFonts w:ascii="Corbel" w:hAnsi="Corbel" w:cs="Times New Roman"/>
          <w:b/>
          <w:sz w:val="24"/>
          <w:szCs w:val="24"/>
          <w:u w:val="single"/>
        </w:rPr>
        <w:t>Make-up Work</w:t>
      </w:r>
      <w:r w:rsidRPr="00721740">
        <w:rPr>
          <w:rFonts w:ascii="Corbel" w:hAnsi="Corbel" w:cs="Times New Roman"/>
          <w:b/>
          <w:sz w:val="24"/>
          <w:szCs w:val="24"/>
        </w:rPr>
        <w:t xml:space="preserve">:  </w:t>
      </w:r>
      <w:r w:rsidRPr="003B17A2">
        <w:rPr>
          <w:rFonts w:ascii="Corbel" w:hAnsi="Corbel" w:cs="Times New Roman"/>
        </w:rPr>
        <w:t>If you are absent, it is your responsibility to get all make</w:t>
      </w:r>
      <w:r w:rsidR="00EF61A2">
        <w:rPr>
          <w:rFonts w:ascii="Corbel" w:hAnsi="Corbel" w:cs="Times New Roman"/>
        </w:rPr>
        <w:t>-</w:t>
      </w:r>
      <w:r w:rsidRPr="003B17A2">
        <w:rPr>
          <w:rFonts w:ascii="Corbel" w:hAnsi="Corbel" w:cs="Times New Roman"/>
        </w:rPr>
        <w:t>up work</w:t>
      </w:r>
      <w:r w:rsidR="002E0F2E">
        <w:rPr>
          <w:rFonts w:ascii="Corbel" w:hAnsi="Corbel" w:cs="Times New Roman"/>
        </w:rPr>
        <w:t xml:space="preserve">. </w:t>
      </w:r>
      <w:r w:rsidRPr="003B17A2">
        <w:rPr>
          <w:rFonts w:ascii="Corbel" w:hAnsi="Corbel" w:cs="Times New Roman"/>
        </w:rPr>
        <w:t>Tests and quizzes should be made up outside of class time as to ensure that the student does not fall further behind.  If you are absent the day of a test or quiz, you should be prepared</w:t>
      </w:r>
      <w:r>
        <w:rPr>
          <w:rFonts w:ascii="Corbel" w:hAnsi="Corbel" w:cs="Times New Roman"/>
        </w:rPr>
        <w:t xml:space="preserve"> </w:t>
      </w:r>
      <w:r w:rsidRPr="003B17A2">
        <w:rPr>
          <w:rFonts w:ascii="Corbel" w:hAnsi="Corbel" w:cs="Times New Roman"/>
        </w:rPr>
        <w:t>to take the quiz or test the first day that you return to school.</w:t>
      </w:r>
    </w:p>
    <w:p w:rsidR="00084C54" w:rsidRPr="004921AE" w:rsidRDefault="00084C54" w:rsidP="00040930">
      <w:pPr>
        <w:widowControl w:val="0"/>
        <w:spacing w:after="0" w:line="240" w:lineRule="auto"/>
        <w:ind w:left="720"/>
        <w:jc w:val="both"/>
        <w:rPr>
          <w:rFonts w:ascii="Corbel" w:eastAsia="Times New Roman" w:hAnsi="Corbel" w:cs="Times New Roman"/>
          <w:sz w:val="24"/>
          <w:szCs w:val="24"/>
        </w:rPr>
      </w:pPr>
    </w:p>
    <w:p w:rsidR="004921AE" w:rsidRDefault="000605A4" w:rsidP="00040930">
      <w:pPr>
        <w:widowControl w:val="0"/>
        <w:spacing w:after="0" w:line="240" w:lineRule="auto"/>
        <w:jc w:val="both"/>
        <w:rPr>
          <w:rFonts w:ascii="Corbel" w:eastAsia="Times New Roman" w:hAnsi="Corbel" w:cs="Times New Roman"/>
        </w:rPr>
      </w:pPr>
      <w:r>
        <w:rPr>
          <w:rFonts w:ascii="Corbel" w:eastAsia="Times New Roman" w:hAnsi="Corbel" w:cs="Times New Roman"/>
          <w:b/>
          <w:bCs/>
          <w:sz w:val="24"/>
          <w:szCs w:val="24"/>
          <w:u w:val="single"/>
        </w:rPr>
        <w:t>Extra Help</w:t>
      </w:r>
      <w:r w:rsidRPr="004921AE">
        <w:rPr>
          <w:rFonts w:ascii="Corbel" w:eastAsia="Times New Roman" w:hAnsi="Corbel" w:cs="Times New Roman"/>
          <w:b/>
          <w:bCs/>
          <w:sz w:val="24"/>
          <w:szCs w:val="24"/>
        </w:rPr>
        <w:t>:</w:t>
      </w:r>
      <w:r>
        <w:rPr>
          <w:rFonts w:ascii="Corbel" w:eastAsia="Times New Roman" w:hAnsi="Corbel" w:cs="Times New Roman"/>
          <w:b/>
          <w:bCs/>
          <w:sz w:val="24"/>
          <w:szCs w:val="24"/>
        </w:rPr>
        <w:t xml:space="preserve"> </w:t>
      </w:r>
      <w:r w:rsidRPr="00592281">
        <w:rPr>
          <w:rFonts w:ascii="Corbel" w:eastAsia="Times New Roman" w:hAnsi="Corbel" w:cs="Times New Roman"/>
        </w:rPr>
        <w:t>I strongly urge you to ask for help the moment you experience difficulties.  Math builds upon itself – if you do not understand something today, you will not understand tomorrow’s lesson without help.  I</w:t>
      </w:r>
      <w:r w:rsidR="00EF61A2">
        <w:rPr>
          <w:rFonts w:ascii="Corbel" w:eastAsia="Times New Roman" w:hAnsi="Corbel" w:cs="Times New Roman"/>
        </w:rPr>
        <w:t xml:space="preserve"> am</w:t>
      </w:r>
      <w:r w:rsidRPr="00592281">
        <w:rPr>
          <w:rFonts w:ascii="Corbel" w:eastAsia="Times New Roman" w:hAnsi="Corbel" w:cs="Times New Roman"/>
        </w:rPr>
        <w:t xml:space="preserve"> available before school starting at 7:30 and afterschool. Please alert me of your intent to attend an extra help session. </w:t>
      </w:r>
    </w:p>
    <w:p w:rsidR="00AE6410" w:rsidRPr="004921AE" w:rsidRDefault="00AE6410" w:rsidP="00040930">
      <w:pPr>
        <w:widowControl w:val="0"/>
        <w:spacing w:after="0" w:line="240" w:lineRule="auto"/>
        <w:jc w:val="both"/>
        <w:rPr>
          <w:rFonts w:ascii="Corbel" w:eastAsia="Times New Roman" w:hAnsi="Corbel" w:cs="Times New Roman"/>
          <w:b/>
          <w:sz w:val="24"/>
          <w:szCs w:val="24"/>
        </w:rPr>
      </w:pPr>
    </w:p>
    <w:p w:rsidR="00AE6410" w:rsidRPr="00AE6410" w:rsidRDefault="00AE6410" w:rsidP="00AE6410">
      <w:pPr>
        <w:widowControl w:val="0"/>
        <w:spacing w:after="0" w:line="240" w:lineRule="auto"/>
        <w:jc w:val="both"/>
        <w:rPr>
          <w:rFonts w:ascii="Corbel" w:eastAsia="Times New Roman" w:hAnsi="Corbel" w:cs="Times New Roman"/>
          <w:b/>
          <w:bCs/>
          <w:sz w:val="24"/>
          <w:szCs w:val="24"/>
          <w:u w:val="single"/>
        </w:rPr>
      </w:pPr>
      <w:r w:rsidRPr="00AE6410">
        <w:rPr>
          <w:rFonts w:ascii="Corbel" w:eastAsia="Times New Roman" w:hAnsi="Corbel" w:cs="Times New Roman"/>
          <w:b/>
          <w:bCs/>
          <w:sz w:val="24"/>
          <w:szCs w:val="24"/>
          <w:u w:val="single"/>
        </w:rPr>
        <w:t>Chattahoochee High School Provision for Improving Grades</w:t>
      </w:r>
    </w:p>
    <w:p w:rsidR="00AE6410" w:rsidRPr="00AE6410" w:rsidRDefault="00AE6410" w:rsidP="00AE6410">
      <w:pPr>
        <w:widowControl w:val="0"/>
        <w:spacing w:after="0" w:line="240" w:lineRule="auto"/>
        <w:rPr>
          <w:rFonts w:ascii="Corbel" w:eastAsia="Times New Roman" w:hAnsi="Corbel" w:cs="Times New Roman"/>
        </w:rPr>
      </w:pPr>
      <w:r w:rsidRPr="00AE6410">
        <w:rPr>
          <w:rFonts w:ascii="Corbel" w:eastAsia="Times New Roman" w:hAnsi="Corbel" w:cs="Times New Roman"/>
        </w:rPr>
        <w:t xml:space="preserve"> </w:t>
      </w:r>
    </w:p>
    <w:p w:rsidR="00AE6410" w:rsidRPr="00AE6410" w:rsidRDefault="00AE6410" w:rsidP="00AE6410">
      <w:pPr>
        <w:widowControl w:val="0"/>
        <w:spacing w:after="0" w:line="240" w:lineRule="auto"/>
        <w:rPr>
          <w:rFonts w:ascii="Corbel" w:eastAsia="Times New Roman" w:hAnsi="Corbel" w:cs="Times New Roman"/>
        </w:rPr>
      </w:pPr>
      <w:r w:rsidRPr="00AE6410">
        <w:rPr>
          <w:rFonts w:ascii="Corbel" w:eastAsia="Times New Roman" w:hAnsi="Corbel" w:cs="Times New Roman"/>
        </w:rPr>
        <w:t>1.</w:t>
      </w:r>
      <w:r w:rsidRPr="00AE6410">
        <w:rPr>
          <w:rFonts w:ascii="Corbel" w:eastAsia="Times New Roman" w:hAnsi="Corbel" w:cs="Times New Roman"/>
        </w:rPr>
        <w:tab/>
        <w:t>Students who complete a major assessment but fail to demonstrate mastery as evidenced by a grade below 75% on the major assessment may pursue an improvement opportunity to show proficiency. In the case of an honor code violation on a major assessment, the grade will stand as a zero with no eligibility for recovery on that assignment. What is classified as a major assessment is determined within the content area; consult your course syllabus for details.</w:t>
      </w:r>
    </w:p>
    <w:p w:rsidR="00AE6410" w:rsidRPr="00AE6410" w:rsidRDefault="00AE6410" w:rsidP="00AE6410">
      <w:pPr>
        <w:widowControl w:val="0"/>
        <w:spacing w:after="0" w:line="240" w:lineRule="auto"/>
        <w:rPr>
          <w:rFonts w:ascii="Corbel" w:eastAsia="Times New Roman" w:hAnsi="Corbel" w:cs="Times New Roman"/>
        </w:rPr>
      </w:pPr>
    </w:p>
    <w:p w:rsidR="00AE6410" w:rsidRPr="00AE6410" w:rsidRDefault="00AE6410" w:rsidP="00AE6410">
      <w:pPr>
        <w:widowControl w:val="0"/>
        <w:spacing w:after="0" w:line="240" w:lineRule="auto"/>
        <w:rPr>
          <w:rFonts w:ascii="Corbel" w:eastAsia="Times New Roman" w:hAnsi="Corbel" w:cs="Times New Roman"/>
        </w:rPr>
      </w:pPr>
      <w:r w:rsidRPr="00AE6410">
        <w:rPr>
          <w:rFonts w:ascii="Corbel" w:eastAsia="Times New Roman" w:hAnsi="Corbel" w:cs="Times New Roman"/>
        </w:rPr>
        <w:t>2.</w:t>
      </w:r>
      <w:r w:rsidRPr="00AE6410">
        <w:rPr>
          <w:rFonts w:ascii="Corbel" w:eastAsia="Times New Roman" w:hAnsi="Corbel" w:cs="Times New Roman"/>
        </w:rPr>
        <w:tab/>
        <w:t>Students should contact the teacher concerning recovery opportunities within 5 school days of being informed of the grade on the assessment in class.  Students are allowed one attempt at recovery per major assessment. All recovery work must be completed 10 days before the end of the semester.</w:t>
      </w:r>
    </w:p>
    <w:p w:rsidR="00AE6410" w:rsidRPr="00AE6410" w:rsidRDefault="00AE6410" w:rsidP="00AE6410">
      <w:pPr>
        <w:widowControl w:val="0"/>
        <w:spacing w:after="0" w:line="240" w:lineRule="auto"/>
        <w:rPr>
          <w:rFonts w:ascii="Corbel" w:eastAsia="Times New Roman" w:hAnsi="Corbel" w:cs="Times New Roman"/>
        </w:rPr>
      </w:pPr>
    </w:p>
    <w:p w:rsidR="00AE6410" w:rsidRPr="00AE6410" w:rsidRDefault="00AE6410" w:rsidP="00AE6410">
      <w:pPr>
        <w:widowControl w:val="0"/>
        <w:spacing w:after="0" w:line="240" w:lineRule="auto"/>
        <w:rPr>
          <w:rFonts w:ascii="Corbel" w:eastAsia="Times New Roman" w:hAnsi="Corbel" w:cs="Times New Roman"/>
        </w:rPr>
      </w:pPr>
      <w:r w:rsidRPr="00AE6410">
        <w:rPr>
          <w:rFonts w:ascii="Corbel" w:eastAsia="Times New Roman" w:hAnsi="Corbel" w:cs="Times New Roman"/>
        </w:rPr>
        <w:t>3.</w:t>
      </w:r>
      <w:r w:rsidRPr="00AE6410">
        <w:rPr>
          <w:rFonts w:ascii="Corbel" w:eastAsia="Times New Roman" w:hAnsi="Corbel" w:cs="Times New Roman"/>
        </w:rPr>
        <w:tab/>
        <w:t xml:space="preserve">The grade on the recovery assignment will replace the original grade if the recovery grade is equal to or below 75%.  If the recovery grade is above 75%, the original grade will be replaced with a 75%.  </w:t>
      </w:r>
    </w:p>
    <w:p w:rsidR="00AE6410" w:rsidRPr="00AE6410" w:rsidRDefault="00AE6410" w:rsidP="00AE6410">
      <w:pPr>
        <w:widowControl w:val="0"/>
        <w:spacing w:after="0" w:line="240" w:lineRule="auto"/>
        <w:rPr>
          <w:rFonts w:ascii="Corbel" w:eastAsia="Times New Roman" w:hAnsi="Corbel" w:cs="Times New Roman"/>
        </w:rPr>
      </w:pPr>
      <w:r w:rsidRPr="00AE6410">
        <w:rPr>
          <w:rFonts w:ascii="Corbel" w:eastAsia="Times New Roman" w:hAnsi="Corbel" w:cs="Times New Roman"/>
        </w:rPr>
        <w:t xml:space="preserve"> </w:t>
      </w:r>
    </w:p>
    <w:p w:rsidR="00AE6410" w:rsidRPr="00AE6410" w:rsidRDefault="00AE6410" w:rsidP="00AE6410">
      <w:pPr>
        <w:widowControl w:val="0"/>
        <w:spacing w:after="0" w:line="240" w:lineRule="auto"/>
        <w:jc w:val="both"/>
        <w:rPr>
          <w:rFonts w:ascii="Corbel" w:eastAsia="Times New Roman" w:hAnsi="Corbel" w:cs="Times New Roman"/>
          <w:b/>
          <w:bCs/>
          <w:sz w:val="24"/>
          <w:szCs w:val="24"/>
          <w:u w:val="single"/>
        </w:rPr>
      </w:pPr>
      <w:r w:rsidRPr="00AE6410">
        <w:rPr>
          <w:rFonts w:ascii="Corbel" w:eastAsia="Times New Roman" w:hAnsi="Corbel" w:cs="Times New Roman"/>
          <w:b/>
          <w:bCs/>
          <w:sz w:val="24"/>
          <w:szCs w:val="24"/>
          <w:u w:val="single"/>
        </w:rPr>
        <w:t>School Board Policy IHA Grading and Reporting System</w:t>
      </w:r>
    </w:p>
    <w:p w:rsidR="00AE6410" w:rsidRPr="00AE6410" w:rsidRDefault="00AE6410" w:rsidP="00AE6410">
      <w:pPr>
        <w:widowControl w:val="0"/>
        <w:spacing w:after="0" w:line="240" w:lineRule="auto"/>
        <w:rPr>
          <w:rFonts w:ascii="Corbel" w:eastAsia="Times New Roman" w:hAnsi="Corbel" w:cs="Times New Roman"/>
        </w:rPr>
      </w:pPr>
    </w:p>
    <w:p w:rsidR="00AE6410" w:rsidRPr="00AE6410" w:rsidRDefault="00AE6410" w:rsidP="00AE6410">
      <w:pPr>
        <w:widowControl w:val="0"/>
        <w:spacing w:after="0" w:line="240" w:lineRule="auto"/>
        <w:rPr>
          <w:rFonts w:ascii="Corbel" w:eastAsia="Times New Roman" w:hAnsi="Corbel" w:cs="Times New Roman"/>
        </w:rPr>
      </w:pPr>
      <w:r w:rsidRPr="00AE6410">
        <w:rPr>
          <w:rFonts w:ascii="Corbel" w:eastAsia="Times New Roman" w:hAnsi="Corbel" w:cs="Times New Roman"/>
        </w:rPr>
        <w:t>Provision for Improving Grades</w:t>
      </w:r>
    </w:p>
    <w:p w:rsidR="00AE6410" w:rsidRPr="00AE6410" w:rsidRDefault="00AE6410" w:rsidP="00AE6410">
      <w:pPr>
        <w:widowControl w:val="0"/>
        <w:spacing w:after="0" w:line="240" w:lineRule="auto"/>
        <w:rPr>
          <w:rFonts w:ascii="Corbel" w:eastAsia="Times New Roman" w:hAnsi="Corbel" w:cs="Times New Roman"/>
        </w:rPr>
      </w:pPr>
      <w:r w:rsidRPr="00AE6410">
        <w:rPr>
          <w:rFonts w:ascii="Corbel" w:eastAsia="Times New Roman" w:hAnsi="Corbel" w:cs="Times New Roman"/>
        </w:rPr>
        <w:t xml:space="preserve"> </w:t>
      </w:r>
    </w:p>
    <w:p w:rsidR="00AE6410" w:rsidRPr="00AE6410" w:rsidRDefault="00AE6410" w:rsidP="00AE6410">
      <w:pPr>
        <w:widowControl w:val="0"/>
        <w:spacing w:after="0" w:line="240" w:lineRule="auto"/>
        <w:rPr>
          <w:rFonts w:ascii="Corbel" w:eastAsia="Times New Roman" w:hAnsi="Corbel" w:cs="Times New Roman"/>
        </w:rPr>
      </w:pPr>
      <w:r w:rsidRPr="00AE6410">
        <w:rPr>
          <w:rFonts w:ascii="Corbel" w:eastAsia="Times New Roman" w:hAnsi="Corbel" w:cs="Times New Roman"/>
        </w:rPr>
        <w:t>1.</w:t>
      </w:r>
      <w:r w:rsidRPr="00AE6410">
        <w:rPr>
          <w:rFonts w:ascii="Corbel" w:eastAsia="Times New Roman" w:hAnsi="Corbel" w:cs="Times New Roman"/>
        </w:rPr>
        <w:tab/>
        <w:t>Opportunities designed to allow students to recover from a low or failing cumulative grade will be allowed when all work required to date has been completed and the student has demonstrated a legitimate effort to meet all course requirements including attendance. Students should contact the teacher concerning recovery opportunities.  Teachers are expected to establish a reasonable time period for recovery work to be completed during the semester. All recovery work must be directly related to course objectives and must be completed ten school days prior to the end of the semester.</w:t>
      </w:r>
    </w:p>
    <w:p w:rsidR="00AE6410" w:rsidRPr="00AE6410" w:rsidRDefault="00AE6410" w:rsidP="00AE6410">
      <w:pPr>
        <w:widowControl w:val="0"/>
        <w:spacing w:after="0" w:line="240" w:lineRule="auto"/>
        <w:rPr>
          <w:rFonts w:ascii="Corbel" w:eastAsia="Times New Roman" w:hAnsi="Corbel" w:cs="Times New Roman"/>
        </w:rPr>
      </w:pPr>
    </w:p>
    <w:p w:rsidR="002E0F2E" w:rsidRDefault="00AE6410" w:rsidP="00AE6410">
      <w:pPr>
        <w:widowControl w:val="0"/>
        <w:spacing w:after="0" w:line="240" w:lineRule="auto"/>
        <w:rPr>
          <w:rFonts w:ascii="Corbel" w:eastAsia="Times New Roman" w:hAnsi="Corbel" w:cs="Times New Roman"/>
        </w:rPr>
      </w:pPr>
      <w:r w:rsidRPr="00AE6410">
        <w:rPr>
          <w:rFonts w:ascii="Corbel" w:eastAsia="Times New Roman" w:hAnsi="Corbel" w:cs="Times New Roman"/>
        </w:rPr>
        <w:t>2.</w:t>
      </w:r>
      <w:r w:rsidRPr="00AE6410">
        <w:rPr>
          <w:rFonts w:ascii="Corbel" w:eastAsia="Times New Roman" w:hAnsi="Corbel" w:cs="Times New Roman"/>
        </w:rPr>
        <w:tab/>
        <w:t>Teachers will determine when and how students with extenuating circumstances may improve their grades.</w:t>
      </w:r>
    </w:p>
    <w:p w:rsidR="002E0F2E" w:rsidRDefault="002E0F2E" w:rsidP="000605A4">
      <w:pPr>
        <w:widowControl w:val="0"/>
        <w:spacing w:after="0" w:line="240" w:lineRule="auto"/>
        <w:rPr>
          <w:rFonts w:ascii="Corbel" w:eastAsia="Times New Roman" w:hAnsi="Corbel" w:cs="Times New Roman"/>
        </w:rPr>
      </w:pPr>
    </w:p>
    <w:p w:rsidR="002E0F2E" w:rsidRDefault="002E0F2E" w:rsidP="000605A4">
      <w:pPr>
        <w:widowControl w:val="0"/>
        <w:spacing w:after="0" w:line="240" w:lineRule="auto"/>
        <w:rPr>
          <w:rFonts w:ascii="Corbel" w:eastAsia="Times New Roman" w:hAnsi="Corbel" w:cs="Times New Roman"/>
        </w:rPr>
      </w:pPr>
    </w:p>
    <w:p w:rsidR="002E0F2E" w:rsidRDefault="002E0F2E" w:rsidP="000605A4">
      <w:pPr>
        <w:widowControl w:val="0"/>
        <w:spacing w:after="0" w:line="240" w:lineRule="auto"/>
        <w:rPr>
          <w:rFonts w:ascii="Corbel" w:eastAsia="Times New Roman" w:hAnsi="Corbel" w:cs="Times New Roman"/>
        </w:rPr>
      </w:pPr>
    </w:p>
    <w:p w:rsidR="0001196A" w:rsidRPr="00592281" w:rsidRDefault="0001196A" w:rsidP="000605A4">
      <w:pPr>
        <w:widowControl w:val="0"/>
        <w:spacing w:after="0" w:line="240" w:lineRule="auto"/>
        <w:rPr>
          <w:rFonts w:ascii="Corbel" w:eastAsia="Times New Roman" w:hAnsi="Corbel" w:cs="Times New Roman"/>
        </w:rPr>
      </w:pPr>
    </w:p>
    <w:sectPr w:rsidR="0001196A" w:rsidRPr="00592281" w:rsidSect="00A6604F">
      <w:headerReference w:type="default" r:id="rId8"/>
      <w:headerReference w:type="first" r:id="rId9"/>
      <w:pgSz w:w="12240" w:h="15840"/>
      <w:pgMar w:top="1440" w:right="1440" w:bottom="1440" w:left="1440" w:header="720" w:footer="720" w:gutter="0"/>
      <w:pgBorders w:offsetFrom="page">
        <w:top w:val="sawtoothGray" w:sz="16" w:space="24" w:color="auto"/>
        <w:left w:val="sawtoothGray" w:sz="16" w:space="24" w:color="auto"/>
        <w:bottom w:val="sawtoothGray" w:sz="16" w:space="24" w:color="auto"/>
        <w:right w:val="sawtoothGray" w:sz="16"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0D6" w:rsidRDefault="00E160D6" w:rsidP="00617795">
      <w:pPr>
        <w:spacing w:after="0" w:line="240" w:lineRule="auto"/>
      </w:pPr>
      <w:r>
        <w:separator/>
      </w:r>
    </w:p>
  </w:endnote>
  <w:endnote w:type="continuationSeparator" w:id="0">
    <w:p w:rsidR="00E160D6" w:rsidRDefault="00E160D6" w:rsidP="00617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0D6" w:rsidRDefault="00E160D6" w:rsidP="00617795">
      <w:pPr>
        <w:spacing w:after="0" w:line="240" w:lineRule="auto"/>
      </w:pPr>
      <w:r>
        <w:separator/>
      </w:r>
    </w:p>
  </w:footnote>
  <w:footnote w:type="continuationSeparator" w:id="0">
    <w:p w:rsidR="00E160D6" w:rsidRDefault="00E160D6" w:rsidP="006177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04F" w:rsidRPr="00A6604F" w:rsidRDefault="00A6604F" w:rsidP="00A6604F">
    <w:pPr>
      <w:pStyle w:val="Header"/>
      <w:jc w:val="center"/>
      <w:rPr>
        <w:rFonts w:ascii="Corbel" w:hAnsi="Corbel"/>
        <w:i/>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04F" w:rsidRPr="00A6604F" w:rsidRDefault="00721740" w:rsidP="00A6604F">
    <w:pPr>
      <w:pStyle w:val="Header"/>
      <w:jc w:val="center"/>
      <w:rPr>
        <w:rFonts w:ascii="Corbel" w:hAnsi="Corbel"/>
        <w:b/>
        <w:i/>
        <w:sz w:val="32"/>
      </w:rPr>
    </w:pPr>
    <w:r>
      <w:rPr>
        <w:rFonts w:ascii="Corbel" w:hAnsi="Corbel"/>
        <w:b/>
        <w:i/>
        <w:sz w:val="32"/>
      </w:rPr>
      <w:t>CCGSE Geometry</w:t>
    </w:r>
    <w:r w:rsidR="00A6604F" w:rsidRPr="00A6604F">
      <w:rPr>
        <w:rFonts w:ascii="Corbel" w:hAnsi="Corbel"/>
        <w:b/>
        <w:i/>
        <w:sz w:val="32"/>
      </w:rPr>
      <w:t xml:space="preserve"> Syllabus</w:t>
    </w:r>
  </w:p>
  <w:p w:rsidR="00A6604F" w:rsidRPr="00A16CD3" w:rsidRDefault="001D70C3" w:rsidP="00A6604F">
    <w:pPr>
      <w:pStyle w:val="Header"/>
      <w:jc w:val="center"/>
      <w:rPr>
        <w:rFonts w:ascii="Corbel" w:hAnsi="Corbel"/>
        <w:b/>
        <w:i/>
      </w:rPr>
    </w:pPr>
    <w:r w:rsidRPr="00A16CD3">
      <w:rPr>
        <w:rFonts w:ascii="Corbel" w:hAnsi="Corbel"/>
        <w:b/>
        <w:i/>
      </w:rPr>
      <w:t>M</w:t>
    </w:r>
    <w:r w:rsidR="00A6604F" w:rsidRPr="00A16CD3">
      <w:rPr>
        <w:rFonts w:ascii="Corbel" w:hAnsi="Corbel"/>
        <w:b/>
        <w:i/>
      </w:rPr>
      <w:t>s</w:t>
    </w:r>
    <w:r w:rsidRPr="00A16CD3">
      <w:rPr>
        <w:rFonts w:ascii="Corbel" w:hAnsi="Corbel"/>
        <w:b/>
        <w:i/>
      </w:rPr>
      <w:t>.</w:t>
    </w:r>
    <w:r w:rsidR="00A16CD3" w:rsidRPr="00A16CD3">
      <w:rPr>
        <w:rFonts w:ascii="Corbel" w:hAnsi="Corbel"/>
        <w:b/>
        <w:i/>
      </w:rPr>
      <w:t xml:space="preserve"> Martin</w:t>
    </w:r>
    <w:r w:rsidR="00A6604F" w:rsidRPr="00A16CD3">
      <w:rPr>
        <w:rFonts w:ascii="Corbel" w:hAnsi="Corbel"/>
        <w:b/>
        <w:i/>
      </w:rPr>
      <w:t xml:space="preserve">~ </w:t>
    </w:r>
    <w:hyperlink r:id="rId1" w:history="1">
      <w:r w:rsidR="00A6604F" w:rsidRPr="00A16CD3">
        <w:rPr>
          <w:rStyle w:val="Hyperlink"/>
          <w:rFonts w:ascii="Corbel" w:hAnsi="Corbel"/>
          <w:b/>
          <w:i/>
        </w:rPr>
        <w:t>martina10@fultonschools.org</w:t>
      </w:r>
    </w:hyperlink>
    <w:r w:rsidR="00A6604F" w:rsidRPr="00A16CD3">
      <w:rPr>
        <w:rFonts w:ascii="Corbel" w:hAnsi="Corbel"/>
        <w:b/>
        <w:i/>
      </w:rPr>
      <w:t xml:space="preserve"> </w:t>
    </w:r>
    <w:r w:rsidR="00A16CD3">
      <w:rPr>
        <w:rFonts w:ascii="Corbel" w:hAnsi="Corbel"/>
        <w:b/>
        <w:i/>
      </w:rPr>
      <w:t xml:space="preserve"> &amp; </w:t>
    </w:r>
    <w:proofErr w:type="spellStart"/>
    <w:r w:rsidR="00A16CD3" w:rsidRPr="00A16CD3">
      <w:rPr>
        <w:rFonts w:ascii="Corbel" w:hAnsi="Corbel"/>
        <w:b/>
        <w:i/>
      </w:rPr>
      <w:t>Ms.Hill</w:t>
    </w:r>
    <w:proofErr w:type="spellEnd"/>
    <w:r w:rsidR="00A6604F" w:rsidRPr="00A16CD3">
      <w:rPr>
        <w:rFonts w:ascii="Corbel" w:hAnsi="Corbel"/>
        <w:b/>
        <w:i/>
      </w:rPr>
      <w:t>~</w:t>
    </w:r>
    <w:r w:rsidR="00A16CD3" w:rsidRPr="00A16CD3">
      <w:rPr>
        <w:rFonts w:ascii="Corbel" w:hAnsi="Corbel"/>
        <w:b/>
        <w:i/>
      </w:rPr>
      <w:t xml:space="preserve"> </w:t>
    </w:r>
    <w:hyperlink r:id="rId2" w:history="1">
      <w:r w:rsidR="00A16CD3" w:rsidRPr="00A16CD3">
        <w:rPr>
          <w:rStyle w:val="Hyperlink"/>
          <w:rFonts w:ascii="Corbel" w:hAnsi="Corbel"/>
          <w:b/>
          <w:i/>
        </w:rPr>
        <w:t>portwoodf@fultonschools.org</w:t>
      </w:r>
    </w:hyperlink>
    <w:r w:rsidR="00A16CD3" w:rsidRPr="00A16CD3">
      <w:rPr>
        <w:rFonts w:ascii="Corbel" w:hAnsi="Corbel"/>
        <w:b/>
        <w:i/>
      </w:rPr>
      <w:t xml:space="preserve"> </w:t>
    </w:r>
    <w:r w:rsidR="00A6604F" w:rsidRPr="00A16CD3">
      <w:rPr>
        <w:rFonts w:ascii="Corbel" w:hAnsi="Corbel"/>
        <w:b/>
        <w:i/>
      </w:rPr>
      <w:t xml:space="preserve"> Room G110</w:t>
    </w:r>
  </w:p>
  <w:p w:rsidR="00A6604F" w:rsidRDefault="00A6604F" w:rsidP="00A6604F">
    <w:pPr>
      <w:pStyle w:val="Header"/>
      <w:jc w:val="center"/>
      <w:rPr>
        <w:rFonts w:ascii="Corbel" w:hAnsi="Corbel"/>
        <w:i/>
        <w:sz w:val="24"/>
        <w:szCs w:val="24"/>
      </w:rPr>
    </w:pPr>
    <w:r>
      <w:rPr>
        <w:rFonts w:ascii="Corbel" w:hAnsi="Corbel"/>
        <w:i/>
        <w:sz w:val="24"/>
        <w:szCs w:val="24"/>
      </w:rPr>
      <w:t xml:space="preserve">Chattahoochee High School </w:t>
    </w:r>
    <w:r w:rsidR="002E0F2E">
      <w:rPr>
        <w:rFonts w:ascii="Corbel" w:hAnsi="Corbel"/>
        <w:i/>
      </w:rPr>
      <w:t>“</w:t>
    </w:r>
    <w:r w:rsidR="002E0F2E" w:rsidRPr="00723389">
      <w:rPr>
        <w:rFonts w:ascii="Corbel" w:hAnsi="Corbel"/>
        <w:i/>
      </w:rPr>
      <w:t>Create a community where everyone loves to learn, work, and serve”</w:t>
    </w:r>
  </w:p>
  <w:p w:rsidR="00A6604F" w:rsidRPr="00A6604F" w:rsidRDefault="00A6604F" w:rsidP="00A6604F">
    <w:pPr>
      <w:pStyle w:val="Header"/>
      <w:jc w:val="center"/>
      <w:rPr>
        <w:rFonts w:ascii="Corbel" w:hAnsi="Corbel"/>
        <w:i/>
        <w:sz w:val="24"/>
        <w:szCs w:val="24"/>
      </w:rPr>
    </w:pPr>
    <w:r>
      <w:rPr>
        <w:rFonts w:ascii="Corbel" w:hAnsi="Corbel"/>
        <w:i/>
        <w:sz w:val="24"/>
        <w:szCs w:val="24"/>
      </w:rPr>
      <w:t>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94DAD"/>
    <w:multiLevelType w:val="hybridMultilevel"/>
    <w:tmpl w:val="6FC8C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8780E"/>
    <w:multiLevelType w:val="hybridMultilevel"/>
    <w:tmpl w:val="4680ED2E"/>
    <w:lvl w:ilvl="0" w:tplc="949C89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4C151C"/>
    <w:multiLevelType w:val="hybridMultilevel"/>
    <w:tmpl w:val="EA488102"/>
    <w:lvl w:ilvl="0" w:tplc="C0F4D9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283DFE"/>
    <w:multiLevelType w:val="hybridMultilevel"/>
    <w:tmpl w:val="03682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772E26"/>
    <w:multiLevelType w:val="hybridMultilevel"/>
    <w:tmpl w:val="580AF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4A22FB"/>
    <w:multiLevelType w:val="hybridMultilevel"/>
    <w:tmpl w:val="518AA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A90C94"/>
    <w:multiLevelType w:val="hybridMultilevel"/>
    <w:tmpl w:val="994C7C22"/>
    <w:lvl w:ilvl="0" w:tplc="A8D80E8E">
      <w:start w:val="1"/>
      <w:numFmt w:val="decimal"/>
      <w:lvlText w:val="%1."/>
      <w:lvlJc w:val="left"/>
      <w:pPr>
        <w:tabs>
          <w:tab w:val="num" w:pos="720"/>
        </w:tabs>
        <w:ind w:left="720" w:hanging="360"/>
      </w:pPr>
    </w:lvl>
    <w:lvl w:ilvl="1" w:tplc="A9AEEF3E">
      <w:start w:val="1"/>
      <w:numFmt w:val="decimal"/>
      <w:lvlText w:val="%2."/>
      <w:lvlJc w:val="left"/>
      <w:pPr>
        <w:tabs>
          <w:tab w:val="num" w:pos="1440"/>
        </w:tabs>
        <w:ind w:left="1440" w:hanging="360"/>
      </w:pPr>
    </w:lvl>
    <w:lvl w:ilvl="2" w:tplc="A80AF4B8">
      <w:start w:val="1"/>
      <w:numFmt w:val="decimal"/>
      <w:lvlText w:val="%3."/>
      <w:lvlJc w:val="left"/>
      <w:pPr>
        <w:tabs>
          <w:tab w:val="num" w:pos="2160"/>
        </w:tabs>
        <w:ind w:left="2160" w:hanging="360"/>
      </w:pPr>
    </w:lvl>
    <w:lvl w:ilvl="3" w:tplc="D6284E00">
      <w:start w:val="1"/>
      <w:numFmt w:val="decimal"/>
      <w:lvlText w:val="%4."/>
      <w:lvlJc w:val="left"/>
      <w:pPr>
        <w:tabs>
          <w:tab w:val="num" w:pos="2880"/>
        </w:tabs>
        <w:ind w:left="2880" w:hanging="360"/>
      </w:pPr>
    </w:lvl>
    <w:lvl w:ilvl="4" w:tplc="C21E72B8">
      <w:start w:val="1"/>
      <w:numFmt w:val="decimal"/>
      <w:lvlText w:val="%5."/>
      <w:lvlJc w:val="left"/>
      <w:pPr>
        <w:tabs>
          <w:tab w:val="num" w:pos="3600"/>
        </w:tabs>
        <w:ind w:left="3600" w:hanging="360"/>
      </w:pPr>
    </w:lvl>
    <w:lvl w:ilvl="5" w:tplc="84180E62">
      <w:start w:val="1"/>
      <w:numFmt w:val="decimal"/>
      <w:lvlText w:val="%6."/>
      <w:lvlJc w:val="left"/>
      <w:pPr>
        <w:tabs>
          <w:tab w:val="num" w:pos="4320"/>
        </w:tabs>
        <w:ind w:left="4320" w:hanging="360"/>
      </w:pPr>
    </w:lvl>
    <w:lvl w:ilvl="6" w:tplc="0EDC55AE">
      <w:start w:val="1"/>
      <w:numFmt w:val="decimal"/>
      <w:lvlText w:val="%7."/>
      <w:lvlJc w:val="left"/>
      <w:pPr>
        <w:tabs>
          <w:tab w:val="num" w:pos="5040"/>
        </w:tabs>
        <w:ind w:left="5040" w:hanging="360"/>
      </w:pPr>
    </w:lvl>
    <w:lvl w:ilvl="7" w:tplc="7CCAB80C">
      <w:start w:val="1"/>
      <w:numFmt w:val="decimal"/>
      <w:lvlText w:val="%8."/>
      <w:lvlJc w:val="left"/>
      <w:pPr>
        <w:tabs>
          <w:tab w:val="num" w:pos="5760"/>
        </w:tabs>
        <w:ind w:left="5760" w:hanging="360"/>
      </w:pPr>
    </w:lvl>
    <w:lvl w:ilvl="8" w:tplc="22685292">
      <w:start w:val="1"/>
      <w:numFmt w:val="decimal"/>
      <w:lvlText w:val="%9."/>
      <w:lvlJc w:val="left"/>
      <w:pPr>
        <w:tabs>
          <w:tab w:val="num" w:pos="6480"/>
        </w:tabs>
        <w:ind w:left="6480" w:hanging="360"/>
      </w:pPr>
    </w:lvl>
  </w:abstractNum>
  <w:abstractNum w:abstractNumId="7" w15:restartNumberingAfterBreak="0">
    <w:nsid w:val="76F27E8A"/>
    <w:multiLevelType w:val="hybridMultilevel"/>
    <w:tmpl w:val="24680FEA"/>
    <w:lvl w:ilvl="0" w:tplc="23FE29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3"/>
  </w:num>
  <w:num w:numId="5">
    <w:abstractNumId w:val="7"/>
  </w:num>
  <w:num w:numId="6">
    <w:abstractNumId w:val="1"/>
  </w:num>
  <w:num w:numId="7">
    <w:abstractNumId w:val="2"/>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795"/>
    <w:rsid w:val="0001196A"/>
    <w:rsid w:val="00040930"/>
    <w:rsid w:val="00050DB6"/>
    <w:rsid w:val="00050F52"/>
    <w:rsid w:val="000605A4"/>
    <w:rsid w:val="000734FB"/>
    <w:rsid w:val="00084C54"/>
    <w:rsid w:val="00153F7E"/>
    <w:rsid w:val="00161DAC"/>
    <w:rsid w:val="001826DD"/>
    <w:rsid w:val="001C2D2B"/>
    <w:rsid w:val="001D70C3"/>
    <w:rsid w:val="00244A3F"/>
    <w:rsid w:val="002B75EA"/>
    <w:rsid w:val="002E0F2E"/>
    <w:rsid w:val="00344466"/>
    <w:rsid w:val="00373177"/>
    <w:rsid w:val="003732DF"/>
    <w:rsid w:val="00386687"/>
    <w:rsid w:val="003B17A2"/>
    <w:rsid w:val="003C52AA"/>
    <w:rsid w:val="00462CA6"/>
    <w:rsid w:val="004921AE"/>
    <w:rsid w:val="00532A54"/>
    <w:rsid w:val="00561774"/>
    <w:rsid w:val="00592281"/>
    <w:rsid w:val="005A402C"/>
    <w:rsid w:val="005D70A6"/>
    <w:rsid w:val="00617795"/>
    <w:rsid w:val="006922D7"/>
    <w:rsid w:val="0069409A"/>
    <w:rsid w:val="00721740"/>
    <w:rsid w:val="00735E2B"/>
    <w:rsid w:val="007E12C1"/>
    <w:rsid w:val="00873856"/>
    <w:rsid w:val="00887858"/>
    <w:rsid w:val="008A3105"/>
    <w:rsid w:val="00975840"/>
    <w:rsid w:val="009C4296"/>
    <w:rsid w:val="009F2290"/>
    <w:rsid w:val="00A16CD3"/>
    <w:rsid w:val="00A16F64"/>
    <w:rsid w:val="00A6604F"/>
    <w:rsid w:val="00AA6009"/>
    <w:rsid w:val="00AE6410"/>
    <w:rsid w:val="00B35B65"/>
    <w:rsid w:val="00BC48CF"/>
    <w:rsid w:val="00BE1D47"/>
    <w:rsid w:val="00C34815"/>
    <w:rsid w:val="00C555F9"/>
    <w:rsid w:val="00C74F88"/>
    <w:rsid w:val="00C91A5D"/>
    <w:rsid w:val="00D01D07"/>
    <w:rsid w:val="00D0767F"/>
    <w:rsid w:val="00D335C5"/>
    <w:rsid w:val="00D97DAF"/>
    <w:rsid w:val="00DB3F03"/>
    <w:rsid w:val="00DD708B"/>
    <w:rsid w:val="00DE01FD"/>
    <w:rsid w:val="00E160D6"/>
    <w:rsid w:val="00E77847"/>
    <w:rsid w:val="00E95899"/>
    <w:rsid w:val="00EA265C"/>
    <w:rsid w:val="00EF61A2"/>
    <w:rsid w:val="00F56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3D44FB-50D5-45C2-A2D7-E7359B795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E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77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795"/>
  </w:style>
  <w:style w:type="paragraph" w:styleId="Footer">
    <w:name w:val="footer"/>
    <w:basedOn w:val="Normal"/>
    <w:link w:val="FooterChar"/>
    <w:uiPriority w:val="99"/>
    <w:unhideWhenUsed/>
    <w:rsid w:val="006177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795"/>
  </w:style>
  <w:style w:type="paragraph" w:styleId="ListParagraph">
    <w:name w:val="List Paragraph"/>
    <w:basedOn w:val="Normal"/>
    <w:uiPriority w:val="34"/>
    <w:qFormat/>
    <w:rsid w:val="00BC48CF"/>
    <w:pPr>
      <w:ind w:left="720"/>
      <w:contextualSpacing/>
    </w:pPr>
  </w:style>
  <w:style w:type="character" w:styleId="Hyperlink">
    <w:name w:val="Hyperlink"/>
    <w:basedOn w:val="DefaultParagraphFont"/>
    <w:uiPriority w:val="99"/>
    <w:unhideWhenUsed/>
    <w:rsid w:val="00A6604F"/>
    <w:rPr>
      <w:color w:val="0563C1" w:themeColor="hyperlink"/>
      <w:u w:val="single"/>
    </w:rPr>
  </w:style>
  <w:style w:type="paragraph" w:styleId="BalloonText">
    <w:name w:val="Balloon Text"/>
    <w:basedOn w:val="Normal"/>
    <w:link w:val="BalloonTextChar"/>
    <w:uiPriority w:val="99"/>
    <w:semiHidden/>
    <w:unhideWhenUsed/>
    <w:rsid w:val="00C555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5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556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mailto:portwoodf@fultonschools.org" TargetMode="External"/><Relationship Id="rId1" Type="http://schemas.openxmlformats.org/officeDocument/2006/relationships/hyperlink" Target="mailto:martina10@fulton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39047-BD4E-4328-883B-C137A580A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801</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Bank of America</Company>
  <LinksUpToDate>false</LinksUpToDate>
  <CharactersWithSpaces>5357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Martin</dc:creator>
  <cp:lastModifiedBy>Hill-Portwood, Francis</cp:lastModifiedBy>
  <cp:revision>2</cp:revision>
  <cp:lastPrinted>2017-08-06T19:19:00Z</cp:lastPrinted>
  <dcterms:created xsi:type="dcterms:W3CDTF">2017-08-06T19:20:00Z</dcterms:created>
  <dcterms:modified xsi:type="dcterms:W3CDTF">2017-08-06T19:20:00Z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